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AF8" w:rsidRPr="00F21DD5" w:rsidRDefault="005C2629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UMOWA</w:t>
      </w:r>
      <w:r w:rsidR="004E0FBB" w:rsidRPr="00F21DD5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5B7301" w:rsidRPr="00F21DD5">
        <w:rPr>
          <w:rFonts w:asciiTheme="majorHAnsi" w:hAnsiTheme="majorHAnsi" w:cstheme="majorHAnsi"/>
          <w:b/>
          <w:sz w:val="24"/>
          <w:szCs w:val="24"/>
        </w:rPr>
        <w:t xml:space="preserve">NR </w:t>
      </w:r>
      <w:r w:rsidRPr="00F21DD5">
        <w:rPr>
          <w:rFonts w:asciiTheme="majorHAnsi" w:hAnsiTheme="majorHAnsi" w:cstheme="majorHAnsi"/>
          <w:b/>
          <w:sz w:val="24"/>
          <w:szCs w:val="24"/>
        </w:rPr>
        <w:t>………</w:t>
      </w:r>
      <w:r w:rsidR="004604F7">
        <w:rPr>
          <w:rFonts w:asciiTheme="majorHAnsi" w:hAnsiTheme="majorHAnsi" w:cstheme="majorHAnsi"/>
          <w:b/>
          <w:sz w:val="24"/>
          <w:szCs w:val="24"/>
        </w:rPr>
        <w:t>……..</w:t>
      </w:r>
      <w:r w:rsidR="005B7301" w:rsidRPr="00F21DD5">
        <w:rPr>
          <w:rFonts w:asciiTheme="majorHAnsi" w:hAnsiTheme="majorHAnsi" w:cstheme="majorHAnsi"/>
          <w:b/>
          <w:sz w:val="24"/>
          <w:szCs w:val="24"/>
        </w:rPr>
        <w:t>/</w:t>
      </w:r>
      <w:r w:rsidRPr="00F21DD5">
        <w:rPr>
          <w:rFonts w:asciiTheme="majorHAnsi" w:hAnsiTheme="majorHAnsi" w:cstheme="majorHAnsi"/>
          <w:b/>
          <w:sz w:val="24"/>
          <w:szCs w:val="24"/>
        </w:rPr>
        <w:t>SIR/</w:t>
      </w:r>
      <w:r w:rsidR="00000AF8" w:rsidRPr="00F21DD5">
        <w:rPr>
          <w:rFonts w:asciiTheme="majorHAnsi" w:hAnsiTheme="majorHAnsi" w:cstheme="majorHAnsi"/>
          <w:b/>
          <w:sz w:val="24"/>
          <w:szCs w:val="24"/>
        </w:rPr>
        <w:t>……….</w:t>
      </w:r>
    </w:p>
    <w:p w:rsidR="005B7301" w:rsidRPr="00F21DD5" w:rsidRDefault="005B7301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 xml:space="preserve">z  dnia </w:t>
      </w:r>
      <w:r w:rsidR="005C2629" w:rsidRPr="00F21DD5">
        <w:rPr>
          <w:rFonts w:asciiTheme="majorHAnsi" w:hAnsiTheme="majorHAnsi" w:cstheme="majorHAnsi"/>
          <w:b/>
          <w:sz w:val="24"/>
          <w:szCs w:val="24"/>
        </w:rPr>
        <w:t>………</w:t>
      </w:r>
      <w:r w:rsidR="00000AF8" w:rsidRPr="00F21DD5">
        <w:rPr>
          <w:rFonts w:asciiTheme="majorHAnsi" w:hAnsiTheme="majorHAnsi" w:cstheme="majorHAnsi"/>
          <w:b/>
          <w:sz w:val="24"/>
          <w:szCs w:val="24"/>
        </w:rPr>
        <w:t>.…</w:t>
      </w:r>
      <w:r w:rsidR="003A63C4" w:rsidRPr="00F21DD5">
        <w:rPr>
          <w:rFonts w:asciiTheme="majorHAnsi" w:hAnsiTheme="majorHAnsi" w:cstheme="majorHAnsi"/>
          <w:b/>
          <w:sz w:val="24"/>
          <w:szCs w:val="24"/>
        </w:rPr>
        <w:t>………</w:t>
      </w:r>
      <w:r w:rsidR="00BC72CA" w:rsidRPr="00F21DD5">
        <w:rPr>
          <w:rFonts w:asciiTheme="majorHAnsi" w:hAnsiTheme="majorHAnsi" w:cstheme="majorHAnsi"/>
          <w:b/>
          <w:sz w:val="24"/>
          <w:szCs w:val="24"/>
        </w:rPr>
        <w:t xml:space="preserve"> 202</w:t>
      </w:r>
      <w:r w:rsidR="00600FD8">
        <w:rPr>
          <w:rFonts w:asciiTheme="majorHAnsi" w:hAnsiTheme="majorHAnsi" w:cstheme="majorHAnsi"/>
          <w:b/>
          <w:sz w:val="24"/>
          <w:szCs w:val="24"/>
        </w:rPr>
        <w:t>2</w:t>
      </w:r>
      <w:bookmarkStart w:id="0" w:name="_GoBack"/>
      <w:bookmarkEnd w:id="0"/>
      <w:r w:rsidRPr="00F21DD5">
        <w:rPr>
          <w:rFonts w:asciiTheme="majorHAnsi" w:hAnsiTheme="majorHAnsi" w:cstheme="majorHAnsi"/>
          <w:b/>
          <w:sz w:val="24"/>
          <w:szCs w:val="24"/>
        </w:rPr>
        <w:t xml:space="preserve"> r.</w:t>
      </w:r>
    </w:p>
    <w:p w:rsidR="00220D84" w:rsidRPr="00F21DD5" w:rsidRDefault="00220D84" w:rsidP="00F21DD5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:rsidR="008F16ED" w:rsidRPr="00F21DD5" w:rsidRDefault="00BF704B" w:rsidP="00F21DD5">
      <w:pPr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 xml:space="preserve">zawarta </w:t>
      </w:r>
      <w:r w:rsidR="008F16ED" w:rsidRPr="00F21DD5">
        <w:rPr>
          <w:rFonts w:asciiTheme="majorHAnsi" w:hAnsiTheme="majorHAnsi" w:cstheme="majorHAnsi"/>
          <w:sz w:val="24"/>
          <w:szCs w:val="24"/>
        </w:rPr>
        <w:t>pomiędzy:</w:t>
      </w:r>
    </w:p>
    <w:p w:rsidR="007B0E7B" w:rsidRPr="00F21DD5" w:rsidRDefault="00510954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Wyższą Szkołą Policji w</w:t>
      </w:r>
      <w:r w:rsidR="008F16ED" w:rsidRPr="00F21DD5">
        <w:rPr>
          <w:rFonts w:asciiTheme="majorHAnsi" w:hAnsiTheme="majorHAnsi" w:cstheme="majorHAnsi"/>
          <w:sz w:val="24"/>
          <w:szCs w:val="24"/>
        </w:rPr>
        <w:t xml:space="preserve"> Szczytnie z siedzibą 12-100 Szczytno</w:t>
      </w:r>
      <w:r w:rsidR="00172695" w:rsidRPr="00F21DD5">
        <w:rPr>
          <w:rFonts w:asciiTheme="majorHAnsi" w:hAnsiTheme="majorHAnsi" w:cstheme="majorHAnsi"/>
          <w:sz w:val="24"/>
          <w:szCs w:val="24"/>
        </w:rPr>
        <w:t>,</w:t>
      </w:r>
      <w:r w:rsidR="00396BD0" w:rsidRPr="00F21DD5">
        <w:rPr>
          <w:rFonts w:asciiTheme="majorHAnsi" w:hAnsiTheme="majorHAnsi" w:cstheme="majorHAnsi"/>
          <w:sz w:val="24"/>
          <w:szCs w:val="24"/>
        </w:rPr>
        <w:t xml:space="preserve"> </w:t>
      </w:r>
      <w:r w:rsidR="008F16ED" w:rsidRPr="00F21DD5">
        <w:rPr>
          <w:rFonts w:asciiTheme="majorHAnsi" w:hAnsiTheme="majorHAnsi" w:cstheme="majorHAnsi"/>
          <w:sz w:val="24"/>
          <w:szCs w:val="24"/>
        </w:rPr>
        <w:t>ul. M. J. Piłsudskiego 111</w:t>
      </w:r>
      <w:r w:rsidRPr="00F21DD5">
        <w:rPr>
          <w:rFonts w:asciiTheme="majorHAnsi" w:hAnsiTheme="majorHAnsi" w:cstheme="majorHAnsi"/>
          <w:sz w:val="24"/>
          <w:szCs w:val="24"/>
        </w:rPr>
        <w:t xml:space="preserve">, </w:t>
      </w:r>
      <w:r w:rsidR="008413F1" w:rsidRPr="00F21DD5">
        <w:rPr>
          <w:rFonts w:asciiTheme="majorHAnsi" w:hAnsiTheme="majorHAnsi" w:cstheme="majorHAnsi"/>
          <w:sz w:val="24"/>
          <w:szCs w:val="24"/>
        </w:rPr>
        <w:br/>
      </w:r>
      <w:r w:rsidR="008F16ED" w:rsidRPr="00F21DD5">
        <w:rPr>
          <w:rFonts w:asciiTheme="majorHAnsi" w:hAnsiTheme="majorHAnsi" w:cstheme="majorHAnsi"/>
          <w:sz w:val="24"/>
          <w:szCs w:val="24"/>
        </w:rPr>
        <w:t xml:space="preserve">NIP 745-10-03-168, REGON 510338744, </w:t>
      </w:r>
    </w:p>
    <w:p w:rsidR="00D97CB2" w:rsidRPr="00F21DD5" w:rsidRDefault="00D97CB2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któ</w:t>
      </w:r>
      <w:r w:rsidR="007B0E7B" w:rsidRPr="00F21DD5">
        <w:rPr>
          <w:rFonts w:asciiTheme="majorHAnsi" w:hAnsiTheme="majorHAnsi" w:cstheme="majorHAnsi"/>
          <w:sz w:val="24"/>
          <w:szCs w:val="24"/>
        </w:rPr>
        <w:t xml:space="preserve">rą reprezentuje z upoważnienia </w:t>
      </w:r>
      <w:r w:rsidRPr="00F21DD5">
        <w:rPr>
          <w:rFonts w:asciiTheme="majorHAnsi" w:hAnsiTheme="majorHAnsi" w:cstheme="majorHAnsi"/>
          <w:sz w:val="24"/>
          <w:szCs w:val="24"/>
        </w:rPr>
        <w:t xml:space="preserve">Komendanta </w:t>
      </w:r>
      <w:r w:rsidR="000265CC" w:rsidRPr="00F21DD5">
        <w:rPr>
          <w:rFonts w:asciiTheme="majorHAnsi" w:hAnsiTheme="majorHAnsi" w:cstheme="majorHAnsi"/>
          <w:sz w:val="24"/>
          <w:szCs w:val="24"/>
        </w:rPr>
        <w:t xml:space="preserve">- </w:t>
      </w:r>
      <w:r w:rsidRPr="00F21DD5">
        <w:rPr>
          <w:rFonts w:asciiTheme="majorHAnsi" w:hAnsiTheme="majorHAnsi" w:cstheme="majorHAnsi"/>
          <w:sz w:val="24"/>
          <w:szCs w:val="24"/>
        </w:rPr>
        <w:t>Rektora Wyższej Szkoły Policji w Szczytnie</w:t>
      </w:r>
    </w:p>
    <w:p w:rsidR="008F16ED" w:rsidRPr="00F21DD5" w:rsidRDefault="00D97CB2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insp. Agnieszka Leśniewska –</w:t>
      </w:r>
      <w:r w:rsidR="00000AF8" w:rsidRPr="00F21DD5">
        <w:rPr>
          <w:rFonts w:asciiTheme="majorHAnsi" w:hAnsiTheme="majorHAnsi" w:cstheme="majorHAnsi"/>
          <w:sz w:val="24"/>
          <w:szCs w:val="24"/>
        </w:rPr>
        <w:t xml:space="preserve"> </w:t>
      </w:r>
      <w:r w:rsidRPr="00F21DD5">
        <w:rPr>
          <w:rFonts w:asciiTheme="majorHAnsi" w:hAnsiTheme="majorHAnsi" w:cstheme="majorHAnsi"/>
          <w:sz w:val="24"/>
          <w:szCs w:val="24"/>
        </w:rPr>
        <w:t>Kanclerz Wyższej Szkoły Policji w Szczytnie</w:t>
      </w:r>
      <w:r w:rsidR="008256D0" w:rsidRPr="00F21DD5">
        <w:rPr>
          <w:rFonts w:asciiTheme="majorHAnsi" w:hAnsiTheme="majorHAnsi" w:cstheme="majorHAnsi"/>
          <w:sz w:val="24"/>
          <w:szCs w:val="24"/>
        </w:rPr>
        <w:t xml:space="preserve">, </w:t>
      </w:r>
      <w:r w:rsidR="00B13796" w:rsidRPr="00F21DD5">
        <w:rPr>
          <w:rFonts w:asciiTheme="majorHAnsi" w:hAnsiTheme="majorHAnsi" w:cstheme="majorHAnsi"/>
          <w:sz w:val="24"/>
          <w:szCs w:val="24"/>
        </w:rPr>
        <w:br/>
      </w:r>
      <w:r w:rsidR="008256D0" w:rsidRPr="00F21DD5">
        <w:rPr>
          <w:rFonts w:asciiTheme="majorHAnsi" w:hAnsiTheme="majorHAnsi" w:cstheme="majorHAnsi"/>
          <w:sz w:val="24"/>
          <w:szCs w:val="24"/>
        </w:rPr>
        <w:t xml:space="preserve">zwaną </w:t>
      </w:r>
      <w:r w:rsidR="00F424EB" w:rsidRPr="00F21DD5">
        <w:rPr>
          <w:rFonts w:asciiTheme="majorHAnsi" w:hAnsiTheme="majorHAnsi" w:cstheme="majorHAnsi"/>
          <w:b/>
          <w:sz w:val="24"/>
          <w:szCs w:val="24"/>
        </w:rPr>
        <w:t>„</w:t>
      </w:r>
      <w:r w:rsidR="008256D0" w:rsidRPr="00F21DD5">
        <w:rPr>
          <w:rFonts w:asciiTheme="majorHAnsi" w:hAnsiTheme="majorHAnsi" w:cstheme="majorHAnsi"/>
          <w:b/>
          <w:sz w:val="24"/>
          <w:szCs w:val="24"/>
        </w:rPr>
        <w:t>Wynajmującym</w:t>
      </w:r>
      <w:r w:rsidR="00F424EB" w:rsidRPr="00F21DD5">
        <w:rPr>
          <w:rFonts w:asciiTheme="majorHAnsi" w:hAnsiTheme="majorHAnsi" w:cstheme="majorHAnsi"/>
          <w:b/>
          <w:sz w:val="24"/>
          <w:szCs w:val="24"/>
        </w:rPr>
        <w:t>”</w:t>
      </w:r>
    </w:p>
    <w:p w:rsidR="001852AA" w:rsidRPr="00F21DD5" w:rsidRDefault="008F16ED" w:rsidP="00F21DD5">
      <w:pPr>
        <w:spacing w:before="120" w:after="12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a</w:t>
      </w:r>
    </w:p>
    <w:p w:rsidR="008F16ED" w:rsidRPr="00F21DD5" w:rsidRDefault="005C2629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……………………………..</w:t>
      </w:r>
      <w:r w:rsidR="00790F14" w:rsidRPr="00F21DD5">
        <w:rPr>
          <w:rFonts w:asciiTheme="majorHAnsi" w:hAnsiTheme="majorHAnsi" w:cstheme="majorHAnsi"/>
          <w:sz w:val="24"/>
          <w:szCs w:val="24"/>
        </w:rPr>
        <w:t xml:space="preserve"> z </w:t>
      </w:r>
      <w:r w:rsidRPr="00F21DD5">
        <w:rPr>
          <w:rFonts w:asciiTheme="majorHAnsi" w:hAnsiTheme="majorHAnsi" w:cstheme="majorHAnsi"/>
          <w:sz w:val="24"/>
          <w:szCs w:val="24"/>
        </w:rPr>
        <w:t>siedzibą……………………</w:t>
      </w:r>
      <w:r w:rsidR="00F424EB" w:rsidRPr="00F21DD5">
        <w:rPr>
          <w:rFonts w:asciiTheme="majorHAnsi" w:hAnsiTheme="majorHAnsi" w:cstheme="majorHAnsi"/>
          <w:sz w:val="24"/>
          <w:szCs w:val="24"/>
        </w:rPr>
        <w:t>,</w:t>
      </w:r>
      <w:r w:rsidRPr="00F21DD5">
        <w:rPr>
          <w:rFonts w:asciiTheme="majorHAnsi" w:hAnsiTheme="majorHAnsi" w:cstheme="majorHAnsi"/>
          <w:sz w:val="24"/>
          <w:szCs w:val="24"/>
        </w:rPr>
        <w:t xml:space="preserve"> ul.………………….</w:t>
      </w:r>
      <w:r w:rsidR="008F4E9A" w:rsidRPr="00F21DD5">
        <w:rPr>
          <w:rFonts w:asciiTheme="majorHAnsi" w:hAnsiTheme="majorHAnsi" w:cstheme="majorHAnsi"/>
          <w:sz w:val="24"/>
          <w:szCs w:val="24"/>
        </w:rPr>
        <w:t xml:space="preserve">, posiadającym </w:t>
      </w:r>
      <w:r w:rsidR="008F16ED" w:rsidRPr="00F21DD5">
        <w:rPr>
          <w:rFonts w:asciiTheme="majorHAnsi" w:hAnsiTheme="majorHAnsi" w:cstheme="majorHAnsi"/>
          <w:sz w:val="24"/>
          <w:szCs w:val="24"/>
        </w:rPr>
        <w:t xml:space="preserve">NIP </w:t>
      </w:r>
      <w:r w:rsidRPr="00F21DD5">
        <w:rPr>
          <w:rFonts w:asciiTheme="majorHAnsi" w:hAnsiTheme="majorHAnsi" w:cstheme="majorHAnsi"/>
          <w:sz w:val="24"/>
          <w:szCs w:val="24"/>
        </w:rPr>
        <w:t>……………….</w:t>
      </w:r>
      <w:r w:rsidR="008F16ED" w:rsidRPr="00F21DD5">
        <w:rPr>
          <w:rFonts w:asciiTheme="majorHAnsi" w:hAnsiTheme="majorHAnsi" w:cstheme="majorHAnsi"/>
          <w:sz w:val="24"/>
          <w:szCs w:val="24"/>
        </w:rPr>
        <w:t xml:space="preserve">, REGON </w:t>
      </w:r>
      <w:r w:rsidRPr="00F21DD5">
        <w:rPr>
          <w:rFonts w:asciiTheme="majorHAnsi" w:hAnsiTheme="majorHAnsi" w:cstheme="majorHAnsi"/>
          <w:sz w:val="24"/>
          <w:szCs w:val="24"/>
        </w:rPr>
        <w:t>…………………</w:t>
      </w:r>
      <w:r w:rsidR="008F4E9A" w:rsidRPr="00F21DD5">
        <w:rPr>
          <w:rFonts w:asciiTheme="majorHAnsi" w:hAnsiTheme="majorHAnsi" w:cstheme="majorHAnsi"/>
          <w:sz w:val="24"/>
          <w:szCs w:val="24"/>
        </w:rPr>
        <w:t xml:space="preserve">, KRS: </w:t>
      </w:r>
      <w:r w:rsidRPr="00F21DD5">
        <w:rPr>
          <w:rFonts w:asciiTheme="majorHAnsi" w:hAnsiTheme="majorHAnsi" w:cstheme="majorHAnsi"/>
          <w:sz w:val="24"/>
          <w:szCs w:val="24"/>
        </w:rPr>
        <w:t>…………………</w:t>
      </w:r>
      <w:r w:rsidR="00790F14" w:rsidRPr="00F21DD5">
        <w:rPr>
          <w:rFonts w:asciiTheme="majorHAnsi" w:hAnsiTheme="majorHAnsi" w:cstheme="majorHAnsi"/>
          <w:sz w:val="24"/>
          <w:szCs w:val="24"/>
        </w:rPr>
        <w:t>,</w:t>
      </w:r>
    </w:p>
    <w:p w:rsidR="00790F14" w:rsidRPr="00F21DD5" w:rsidRDefault="00790F14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którą reprezentują</w:t>
      </w:r>
    </w:p>
    <w:p w:rsidR="00790F14" w:rsidRPr="00F21DD5" w:rsidRDefault="005C2629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…………………………………</w:t>
      </w:r>
    </w:p>
    <w:p w:rsidR="00790F14" w:rsidRPr="00F21DD5" w:rsidRDefault="005C2629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…………………………………</w:t>
      </w:r>
      <w:r w:rsidR="00790F14" w:rsidRPr="00F21DD5">
        <w:rPr>
          <w:rFonts w:asciiTheme="majorHAnsi" w:hAnsiTheme="majorHAnsi" w:cstheme="majorHAnsi"/>
          <w:sz w:val="24"/>
          <w:szCs w:val="24"/>
        </w:rPr>
        <w:t>,</w:t>
      </w:r>
    </w:p>
    <w:p w:rsidR="008F16ED" w:rsidRPr="00F21DD5" w:rsidRDefault="008F16ED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 xml:space="preserve">zwaną dalej </w:t>
      </w:r>
      <w:r w:rsidRPr="00F21DD5">
        <w:rPr>
          <w:rFonts w:asciiTheme="majorHAnsi" w:hAnsiTheme="majorHAnsi" w:cstheme="majorHAnsi"/>
          <w:b/>
          <w:sz w:val="24"/>
          <w:szCs w:val="24"/>
        </w:rPr>
        <w:t>„Najemcą”</w:t>
      </w:r>
    </w:p>
    <w:p w:rsidR="00A774A6" w:rsidRPr="00F21DD5" w:rsidRDefault="00A774A6" w:rsidP="00246F01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</w:p>
    <w:p w:rsidR="00575FAE" w:rsidRPr="00F21DD5" w:rsidRDefault="00CD0B2A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§ 1</w:t>
      </w:r>
      <w:r w:rsidR="00F90B85" w:rsidRPr="00F21DD5">
        <w:rPr>
          <w:rFonts w:asciiTheme="majorHAnsi" w:hAnsiTheme="majorHAnsi" w:cstheme="majorHAnsi"/>
          <w:b/>
          <w:sz w:val="24"/>
          <w:szCs w:val="24"/>
        </w:rPr>
        <w:t>.</w:t>
      </w:r>
    </w:p>
    <w:p w:rsidR="00575FAE" w:rsidRPr="00F21DD5" w:rsidRDefault="00336A71" w:rsidP="00F21DD5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Przedmiotem najmu jest garaż </w:t>
      </w:r>
      <w:r w:rsidR="00F1066F">
        <w:rPr>
          <w:rFonts w:asciiTheme="majorHAnsi" w:hAnsiTheme="majorHAnsi" w:cstheme="majorHAnsi"/>
          <w:sz w:val="24"/>
          <w:szCs w:val="24"/>
        </w:rPr>
        <w:t xml:space="preserve"> o powierzchni użytkowej 12,42</w:t>
      </w:r>
      <w:r w:rsidR="00DB7944">
        <w:rPr>
          <w:rFonts w:asciiTheme="majorHAnsi" w:hAnsiTheme="majorHAnsi" w:cstheme="majorHAnsi"/>
          <w:sz w:val="24"/>
          <w:szCs w:val="24"/>
        </w:rPr>
        <w:t xml:space="preserve"> m</w:t>
      </w:r>
      <w:r w:rsidR="00DB7944" w:rsidRPr="00DB7944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="009841B4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położ</w:t>
      </w:r>
      <w:r w:rsidR="009841B4">
        <w:rPr>
          <w:rFonts w:asciiTheme="majorHAnsi" w:hAnsiTheme="majorHAnsi" w:cstheme="majorHAnsi"/>
          <w:sz w:val="24"/>
          <w:szCs w:val="24"/>
        </w:rPr>
        <w:t>ony przy ul. </w:t>
      </w:r>
      <w:r w:rsidR="005B4206">
        <w:rPr>
          <w:rFonts w:asciiTheme="majorHAnsi" w:hAnsiTheme="majorHAnsi" w:cstheme="majorHAnsi"/>
          <w:sz w:val="24"/>
          <w:szCs w:val="24"/>
        </w:rPr>
        <w:t xml:space="preserve">Mickiewicza 7 w Szczytnie, będący własnością Wynajmującego. </w:t>
      </w:r>
    </w:p>
    <w:p w:rsidR="00E26F5C" w:rsidRPr="00F21DD5" w:rsidRDefault="00F90B85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§ 2.</w:t>
      </w:r>
    </w:p>
    <w:p w:rsidR="00575FAE" w:rsidRPr="00F21DD5" w:rsidRDefault="00F1066F" w:rsidP="005B4206">
      <w:pPr>
        <w:pStyle w:val="Tekstpodstawowy2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 xml:space="preserve">Umowa najmu obowiązuje od dnia </w:t>
      </w:r>
      <w:r w:rsidR="00600FD8">
        <w:rPr>
          <w:rFonts w:asciiTheme="majorHAnsi" w:hAnsiTheme="majorHAnsi" w:cstheme="majorHAnsi"/>
          <w:szCs w:val="24"/>
        </w:rPr>
        <w:t>………………</w:t>
      </w:r>
      <w:r w:rsidR="009D2A62">
        <w:rPr>
          <w:rFonts w:asciiTheme="majorHAnsi" w:hAnsiTheme="majorHAnsi" w:cstheme="majorHAnsi"/>
          <w:szCs w:val="24"/>
        </w:rPr>
        <w:t xml:space="preserve"> 2022 r. do</w:t>
      </w:r>
      <w:r>
        <w:rPr>
          <w:rFonts w:asciiTheme="majorHAnsi" w:hAnsiTheme="majorHAnsi" w:cstheme="majorHAnsi"/>
          <w:szCs w:val="24"/>
        </w:rPr>
        <w:t xml:space="preserve"> dnia 31</w:t>
      </w:r>
      <w:r w:rsidR="005B4206">
        <w:rPr>
          <w:rFonts w:asciiTheme="majorHAnsi" w:hAnsiTheme="majorHAnsi" w:cstheme="majorHAnsi"/>
          <w:szCs w:val="24"/>
        </w:rPr>
        <w:t xml:space="preserve"> </w:t>
      </w:r>
      <w:r>
        <w:rPr>
          <w:rFonts w:asciiTheme="majorHAnsi" w:hAnsiTheme="majorHAnsi" w:cstheme="majorHAnsi"/>
          <w:szCs w:val="24"/>
        </w:rPr>
        <w:t>maja</w:t>
      </w:r>
      <w:r w:rsidR="005B4206">
        <w:rPr>
          <w:rFonts w:asciiTheme="majorHAnsi" w:hAnsiTheme="majorHAnsi" w:cstheme="majorHAnsi"/>
          <w:szCs w:val="24"/>
        </w:rPr>
        <w:t xml:space="preserve"> 2024 r. </w:t>
      </w:r>
    </w:p>
    <w:p w:rsidR="00BC2D0E" w:rsidRPr="00F21DD5" w:rsidRDefault="00BC2D0E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BC2D0E" w:rsidRPr="00F21DD5" w:rsidRDefault="00BC2D0E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§ 3.</w:t>
      </w:r>
    </w:p>
    <w:p w:rsidR="00575FAE" w:rsidRDefault="006522B7" w:rsidP="00F21DD5">
      <w:pPr>
        <w:numPr>
          <w:ilvl w:val="0"/>
          <w:numId w:val="29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W</w:t>
      </w:r>
      <w:r w:rsidR="00581A45">
        <w:rPr>
          <w:rFonts w:asciiTheme="majorHAnsi" w:hAnsiTheme="majorHAnsi" w:cstheme="majorHAnsi"/>
          <w:sz w:val="24"/>
          <w:szCs w:val="24"/>
        </w:rPr>
        <w:t xml:space="preserve">ynajmujący 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941791">
        <w:rPr>
          <w:rFonts w:asciiTheme="majorHAnsi" w:hAnsiTheme="majorHAnsi" w:cstheme="majorHAnsi"/>
          <w:sz w:val="24"/>
          <w:szCs w:val="24"/>
        </w:rPr>
        <w:t xml:space="preserve">ma prawo rozwiązać umowę za wypowiedzeniem na miesiąc naprzód ze </w:t>
      </w:r>
      <w:r w:rsidR="00686D53">
        <w:rPr>
          <w:rFonts w:asciiTheme="majorHAnsi" w:hAnsiTheme="majorHAnsi" w:cstheme="majorHAnsi"/>
          <w:sz w:val="24"/>
          <w:szCs w:val="24"/>
        </w:rPr>
        <w:t>skutkiem na koniec miesiąca kalendarzowego.</w:t>
      </w:r>
    </w:p>
    <w:p w:rsidR="00686D53" w:rsidRPr="00F21DD5" w:rsidRDefault="00686D53" w:rsidP="00F21DD5">
      <w:pPr>
        <w:numPr>
          <w:ilvl w:val="0"/>
          <w:numId w:val="29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Najemca ma prawo rozwiązać umowę za wypowiedzeniem </w:t>
      </w:r>
      <w:r w:rsidR="00941791">
        <w:rPr>
          <w:rFonts w:asciiTheme="majorHAnsi" w:hAnsiTheme="majorHAnsi" w:cstheme="majorHAnsi"/>
          <w:sz w:val="24"/>
          <w:szCs w:val="24"/>
        </w:rPr>
        <w:t xml:space="preserve">na miesiąc naprzód </w:t>
      </w:r>
      <w:r>
        <w:rPr>
          <w:rFonts w:asciiTheme="majorHAnsi" w:hAnsiTheme="majorHAnsi" w:cstheme="majorHAnsi"/>
          <w:sz w:val="24"/>
          <w:szCs w:val="24"/>
        </w:rPr>
        <w:t xml:space="preserve">ze skutkiem na koniec miesiąca </w:t>
      </w:r>
      <w:r w:rsidR="00CF11EF">
        <w:rPr>
          <w:rFonts w:asciiTheme="majorHAnsi" w:hAnsiTheme="majorHAnsi" w:cstheme="majorHAnsi"/>
          <w:sz w:val="24"/>
          <w:szCs w:val="24"/>
        </w:rPr>
        <w:t xml:space="preserve">kalendarzowego. </w:t>
      </w:r>
    </w:p>
    <w:p w:rsidR="00575FAE" w:rsidRDefault="005267E2" w:rsidP="00F21DD5">
      <w:pPr>
        <w:pStyle w:val="Tekstpodstawowy3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3</w:t>
      </w:r>
      <w:r w:rsidR="006522B7">
        <w:rPr>
          <w:rFonts w:asciiTheme="majorHAnsi" w:hAnsiTheme="majorHAnsi" w:cstheme="majorHAnsi"/>
          <w:sz w:val="24"/>
          <w:szCs w:val="24"/>
        </w:rPr>
        <w:t>.   W</w:t>
      </w:r>
      <w:r w:rsidR="00581A45">
        <w:rPr>
          <w:rFonts w:asciiTheme="majorHAnsi" w:hAnsiTheme="majorHAnsi" w:cstheme="majorHAnsi"/>
          <w:sz w:val="24"/>
          <w:szCs w:val="24"/>
        </w:rPr>
        <w:t>ynajmujący</w:t>
      </w:r>
      <w:r w:rsidR="006522B7">
        <w:rPr>
          <w:rFonts w:asciiTheme="majorHAnsi" w:hAnsiTheme="majorHAnsi" w:cstheme="majorHAnsi"/>
          <w:sz w:val="24"/>
          <w:szCs w:val="24"/>
        </w:rPr>
        <w:t xml:space="preserve"> </w:t>
      </w:r>
      <w:r w:rsidR="00575FAE" w:rsidRPr="00F21DD5">
        <w:rPr>
          <w:rFonts w:asciiTheme="majorHAnsi" w:hAnsiTheme="majorHAnsi" w:cstheme="majorHAnsi"/>
          <w:sz w:val="24"/>
          <w:szCs w:val="24"/>
        </w:rPr>
        <w:t xml:space="preserve">  </w:t>
      </w:r>
      <w:r>
        <w:rPr>
          <w:rFonts w:asciiTheme="majorHAnsi" w:hAnsiTheme="majorHAnsi" w:cstheme="majorHAnsi"/>
          <w:sz w:val="24"/>
          <w:szCs w:val="24"/>
        </w:rPr>
        <w:t xml:space="preserve">ma prawo rozwiązać umowę w trybie natychmiastowym jeśli Najemca: </w:t>
      </w:r>
    </w:p>
    <w:p w:rsidR="005267E2" w:rsidRDefault="005267E2" w:rsidP="005267E2">
      <w:pPr>
        <w:pStyle w:val="Tekstpodstawowy3"/>
        <w:numPr>
          <w:ilvl w:val="0"/>
          <w:numId w:val="33"/>
        </w:num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zalega z opłatą za wynajem przez co najmniej jeden pełny okres płatności;</w:t>
      </w:r>
    </w:p>
    <w:p w:rsidR="005267E2" w:rsidRPr="005E6621" w:rsidRDefault="005267E2" w:rsidP="00F21DD5">
      <w:pPr>
        <w:pStyle w:val="Tekstpodstawowy3"/>
        <w:numPr>
          <w:ilvl w:val="0"/>
          <w:numId w:val="33"/>
        </w:num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wykorzystuje garaż niezgodnie z jego przeznaczeniem. </w:t>
      </w:r>
    </w:p>
    <w:p w:rsidR="002C604D" w:rsidRPr="00F21DD5" w:rsidRDefault="002C604D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E26F5C" w:rsidRDefault="006F4C66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§ 4.</w:t>
      </w:r>
    </w:p>
    <w:p w:rsidR="005E6621" w:rsidRPr="005E6621" w:rsidRDefault="005E6621" w:rsidP="005E6621">
      <w:pPr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E6621">
        <w:rPr>
          <w:rFonts w:asciiTheme="majorHAnsi" w:hAnsiTheme="majorHAnsi" w:cstheme="majorHAnsi"/>
          <w:sz w:val="24"/>
          <w:szCs w:val="24"/>
        </w:rPr>
        <w:t>Najemca zobowiązuje się korzystać z przedmiotu najmu zgodnie z przeznaczeniem, utrzymywać go w należytym stanie, dokonywać własnym kosztem bieżących remontów i napraw.</w:t>
      </w:r>
    </w:p>
    <w:p w:rsidR="0067743A" w:rsidRDefault="0067743A" w:rsidP="00246F01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575FAE" w:rsidRPr="00F21DD5" w:rsidRDefault="00575FAE" w:rsidP="00246F01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§ 5.</w:t>
      </w:r>
    </w:p>
    <w:p w:rsidR="00575FAE" w:rsidRPr="00F21DD5" w:rsidRDefault="0067743A" w:rsidP="0067743A">
      <w:pPr>
        <w:pStyle w:val="Tekstpodstawowy2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>Najemca płacić będzie Wynajmującemu czynsz za wynajem lokalu w wysokości ………… zł netto + 23% VAT w</w:t>
      </w:r>
      <w:r w:rsidR="00E20407">
        <w:rPr>
          <w:rFonts w:asciiTheme="majorHAnsi" w:hAnsiTheme="majorHAnsi" w:cstheme="majorHAnsi"/>
          <w:szCs w:val="24"/>
        </w:rPr>
        <w:t xml:space="preserve"> kwocie …………….. zł brutto</w:t>
      </w:r>
      <w:r>
        <w:rPr>
          <w:rFonts w:asciiTheme="majorHAnsi" w:hAnsiTheme="majorHAnsi" w:cstheme="majorHAnsi"/>
          <w:szCs w:val="24"/>
        </w:rPr>
        <w:t xml:space="preserve"> </w:t>
      </w:r>
      <w:r w:rsidR="009F52A8">
        <w:rPr>
          <w:rFonts w:asciiTheme="majorHAnsi" w:hAnsiTheme="majorHAnsi" w:cstheme="majorHAnsi"/>
          <w:szCs w:val="24"/>
        </w:rPr>
        <w:t xml:space="preserve"> w </w:t>
      </w:r>
      <w:r>
        <w:rPr>
          <w:rFonts w:asciiTheme="majorHAnsi" w:hAnsiTheme="majorHAnsi" w:cstheme="majorHAnsi"/>
          <w:szCs w:val="24"/>
        </w:rPr>
        <w:t xml:space="preserve">wymiarze miesięcznym na podstawie otrzymanej faktury w terminie 21 dni od daty jej wystawienia. </w:t>
      </w:r>
    </w:p>
    <w:p w:rsidR="00575FAE" w:rsidRPr="00F21DD5" w:rsidRDefault="00575FAE" w:rsidP="00F21DD5">
      <w:pPr>
        <w:jc w:val="both"/>
        <w:rPr>
          <w:rFonts w:asciiTheme="majorHAnsi" w:hAnsiTheme="majorHAnsi" w:cstheme="majorHAnsi"/>
          <w:b/>
          <w:sz w:val="24"/>
          <w:szCs w:val="24"/>
        </w:rPr>
      </w:pPr>
    </w:p>
    <w:p w:rsidR="002E05CB" w:rsidRDefault="002E05CB" w:rsidP="00246F01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575FAE" w:rsidRDefault="00575FAE" w:rsidP="00246F01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lastRenderedPageBreak/>
        <w:t>§ 6.</w:t>
      </w:r>
    </w:p>
    <w:p w:rsidR="002E05CB" w:rsidRPr="002E05CB" w:rsidRDefault="002E05CB" w:rsidP="002E05CB">
      <w:pPr>
        <w:jc w:val="both"/>
        <w:rPr>
          <w:rFonts w:asciiTheme="majorHAnsi" w:hAnsiTheme="majorHAnsi" w:cstheme="majorHAnsi"/>
          <w:sz w:val="24"/>
          <w:szCs w:val="24"/>
        </w:rPr>
      </w:pPr>
      <w:r w:rsidRPr="002E05CB">
        <w:rPr>
          <w:rFonts w:asciiTheme="majorHAnsi" w:hAnsiTheme="majorHAnsi" w:cstheme="majorHAnsi"/>
          <w:sz w:val="24"/>
          <w:szCs w:val="24"/>
        </w:rPr>
        <w:t xml:space="preserve">Wysokość czynszu określona w § 5, podlegać będzie zmianie o wskaźnik wzrostu cen i usług konsumpcyjnych za rok poprzedni począwszy od 1-go miesiąca po ogłoszeniu go w Monitorze Polskim przez Prezesa GUS, bez zmiany w tym zakresie umowy. </w:t>
      </w:r>
    </w:p>
    <w:p w:rsidR="00575FAE" w:rsidRPr="00F21DD5" w:rsidRDefault="00575FAE" w:rsidP="00246F01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§ 7.</w:t>
      </w:r>
    </w:p>
    <w:p w:rsidR="00F21DD5" w:rsidRDefault="00813C91" w:rsidP="00813C91">
      <w:pPr>
        <w:pStyle w:val="Tekstpodstawowywcity"/>
        <w:ind w:left="0" w:hanging="284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ab/>
        <w:t xml:space="preserve">Najemca zobowiązuje się do uiszczenia opłaty wymienionej w </w:t>
      </w:r>
      <w:r w:rsidRPr="002E05CB">
        <w:rPr>
          <w:rFonts w:asciiTheme="majorHAnsi" w:hAnsiTheme="majorHAnsi" w:cstheme="majorHAnsi"/>
          <w:sz w:val="24"/>
          <w:szCs w:val="24"/>
        </w:rPr>
        <w:t>§ 5</w:t>
      </w:r>
      <w:r>
        <w:rPr>
          <w:rFonts w:asciiTheme="majorHAnsi" w:hAnsiTheme="majorHAnsi" w:cstheme="majorHAnsi"/>
          <w:sz w:val="24"/>
          <w:szCs w:val="24"/>
        </w:rPr>
        <w:t xml:space="preserve"> na ra</w:t>
      </w:r>
      <w:r w:rsidR="00C65141">
        <w:rPr>
          <w:rFonts w:asciiTheme="majorHAnsi" w:hAnsiTheme="majorHAnsi" w:cstheme="majorHAnsi"/>
          <w:sz w:val="24"/>
          <w:szCs w:val="24"/>
        </w:rPr>
        <w:t>chunek bankowy Wynajmującego: 98 2030 0045 1110 0000 0252 3930</w:t>
      </w:r>
      <w:r>
        <w:rPr>
          <w:rFonts w:asciiTheme="majorHAnsi" w:hAnsiTheme="majorHAnsi" w:cstheme="majorHAnsi"/>
          <w:sz w:val="24"/>
          <w:szCs w:val="24"/>
        </w:rPr>
        <w:t xml:space="preserve"> lub w kasie Wynajmującego. </w:t>
      </w:r>
    </w:p>
    <w:p w:rsidR="00813C91" w:rsidRPr="00F21DD5" w:rsidRDefault="00813C91" w:rsidP="00813C91">
      <w:pPr>
        <w:pStyle w:val="Tekstpodstawowywcity"/>
        <w:ind w:left="0" w:hanging="284"/>
        <w:rPr>
          <w:rFonts w:asciiTheme="majorHAnsi" w:hAnsiTheme="majorHAnsi" w:cstheme="majorHAnsi"/>
          <w:sz w:val="24"/>
          <w:szCs w:val="24"/>
        </w:rPr>
      </w:pPr>
    </w:p>
    <w:p w:rsidR="00575FAE" w:rsidRPr="00F21DD5" w:rsidRDefault="00575FAE" w:rsidP="00246F01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§ 8.</w:t>
      </w:r>
    </w:p>
    <w:p w:rsidR="00F21DD5" w:rsidRPr="00F21DD5" w:rsidRDefault="00813C91" w:rsidP="00813C91">
      <w:pPr>
        <w:pStyle w:val="Tekstpodstawowy2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>Najemca zobowiązuje się do zapłaty na konto lub w  kasie Wynajmującego rocznego podatku od nieruchomości w rocznej kwocie wynikającej z przemnożenia używanej powierzchni przez stawkę za 1 m2 na podstawie otrzymanej noty księgowej w terminie 21 dni od daty jej wystawienia.</w:t>
      </w:r>
    </w:p>
    <w:p w:rsidR="00F21DD5" w:rsidRPr="00F21DD5" w:rsidRDefault="00BD2F6A" w:rsidP="00F21DD5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§ 9</w:t>
      </w:r>
      <w:r w:rsidR="00F21DD5" w:rsidRPr="00F21DD5">
        <w:rPr>
          <w:rFonts w:asciiTheme="majorHAnsi" w:hAnsiTheme="majorHAnsi" w:cstheme="majorHAnsi"/>
          <w:b/>
          <w:sz w:val="24"/>
          <w:szCs w:val="24"/>
        </w:rPr>
        <w:t>.</w:t>
      </w:r>
    </w:p>
    <w:p w:rsidR="00D0006E" w:rsidRDefault="00D0006E" w:rsidP="00F21DD5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Oddanie przez najemcę garażu w całości lub w części do korzystania osobie trzeciej, także nieodpłatnie, wymaga uprzedniej pisemnej zgody Wynajmującego. </w:t>
      </w:r>
    </w:p>
    <w:p w:rsidR="00F21DD5" w:rsidRDefault="00BD2F6A" w:rsidP="00F21DD5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§ 10</w:t>
      </w:r>
      <w:r w:rsidR="00F21DD5" w:rsidRPr="00F21DD5">
        <w:rPr>
          <w:rFonts w:asciiTheme="majorHAnsi" w:hAnsiTheme="majorHAnsi" w:cstheme="majorHAnsi"/>
          <w:b/>
          <w:sz w:val="24"/>
          <w:szCs w:val="24"/>
        </w:rPr>
        <w:t>.</w:t>
      </w:r>
    </w:p>
    <w:p w:rsidR="00D0006E" w:rsidRPr="00D0006E" w:rsidRDefault="00D0006E" w:rsidP="00681CD8">
      <w:pPr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W sprawach nieuregulowanych umową zastosowanie mają przepisy Kodeksu Cywilnego.</w:t>
      </w:r>
    </w:p>
    <w:p w:rsidR="00F21DD5" w:rsidRPr="00F21DD5" w:rsidRDefault="00BD2F6A" w:rsidP="00F21DD5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§ 11</w:t>
      </w:r>
      <w:r w:rsidR="00F21DD5" w:rsidRPr="00F21DD5">
        <w:rPr>
          <w:rFonts w:asciiTheme="majorHAnsi" w:hAnsiTheme="majorHAnsi" w:cstheme="majorHAnsi"/>
          <w:b/>
          <w:sz w:val="24"/>
          <w:szCs w:val="24"/>
        </w:rPr>
        <w:t>.</w:t>
      </w:r>
    </w:p>
    <w:p w:rsidR="00F21DD5" w:rsidRPr="00F21DD5" w:rsidRDefault="00D0006E" w:rsidP="006E6654">
      <w:pPr>
        <w:pStyle w:val="Tekstpodstawowywcity3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Wszelkie zmiany postanowień niniejszej umowy wymagają dla swej ważności formy pisemnej w postaci aneksu.</w:t>
      </w:r>
    </w:p>
    <w:p w:rsidR="00F21DD5" w:rsidRPr="00F21DD5" w:rsidRDefault="00BD2F6A" w:rsidP="00F21DD5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§ 12</w:t>
      </w:r>
      <w:r w:rsidR="00F21DD5" w:rsidRPr="00F21DD5">
        <w:rPr>
          <w:rFonts w:asciiTheme="majorHAnsi" w:hAnsiTheme="majorHAnsi" w:cstheme="majorHAnsi"/>
          <w:b/>
          <w:sz w:val="24"/>
          <w:szCs w:val="24"/>
        </w:rPr>
        <w:t>.</w:t>
      </w:r>
    </w:p>
    <w:p w:rsidR="00F21DD5" w:rsidRPr="00F21DD5" w:rsidRDefault="00F21DD5" w:rsidP="00F21DD5">
      <w:pPr>
        <w:pStyle w:val="Tekstpodstawowy2"/>
        <w:rPr>
          <w:rFonts w:asciiTheme="majorHAnsi" w:hAnsiTheme="majorHAnsi" w:cstheme="majorHAnsi"/>
          <w:szCs w:val="24"/>
        </w:rPr>
      </w:pPr>
      <w:r w:rsidRPr="00F21DD5">
        <w:rPr>
          <w:rFonts w:asciiTheme="majorHAnsi" w:hAnsiTheme="majorHAnsi" w:cstheme="majorHAnsi"/>
          <w:szCs w:val="24"/>
        </w:rPr>
        <w:t xml:space="preserve">Umowę sporządzono w trzech jednobrzmiących egzemplarzach, w tym dwa egzemplarze </w:t>
      </w:r>
      <w:r w:rsidR="008A03B1">
        <w:rPr>
          <w:rFonts w:asciiTheme="majorHAnsi" w:hAnsiTheme="majorHAnsi" w:cstheme="majorHAnsi"/>
          <w:szCs w:val="24"/>
        </w:rPr>
        <w:t>dla W</w:t>
      </w:r>
      <w:r w:rsidR="00116750">
        <w:rPr>
          <w:rFonts w:asciiTheme="majorHAnsi" w:hAnsiTheme="majorHAnsi" w:cstheme="majorHAnsi"/>
          <w:szCs w:val="24"/>
        </w:rPr>
        <w:t>ynajmującego</w:t>
      </w:r>
      <w:r w:rsidRPr="00F21DD5">
        <w:rPr>
          <w:rFonts w:asciiTheme="majorHAnsi" w:hAnsiTheme="majorHAnsi" w:cstheme="majorHAnsi"/>
          <w:szCs w:val="24"/>
        </w:rPr>
        <w:t xml:space="preserve"> i jeden egzemplarz dla </w:t>
      </w:r>
      <w:r w:rsidR="00116750">
        <w:rPr>
          <w:rFonts w:asciiTheme="majorHAnsi" w:hAnsiTheme="majorHAnsi" w:cstheme="majorHAnsi"/>
          <w:szCs w:val="24"/>
        </w:rPr>
        <w:t>Najemcy</w:t>
      </w:r>
      <w:r w:rsidRPr="00F21DD5">
        <w:rPr>
          <w:rFonts w:asciiTheme="majorHAnsi" w:hAnsiTheme="majorHAnsi" w:cstheme="majorHAnsi"/>
          <w:szCs w:val="24"/>
        </w:rPr>
        <w:t>.</w:t>
      </w:r>
    </w:p>
    <w:p w:rsidR="00396BD0" w:rsidRPr="00F21DD5" w:rsidRDefault="00396BD0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396BD0" w:rsidRPr="00F21DD5" w:rsidRDefault="00396BD0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77791D" w:rsidRPr="00F21DD5" w:rsidRDefault="0077791D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F21DD5" w:rsidRDefault="008256D0" w:rsidP="00D64E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 xml:space="preserve">        </w:t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D64EFC">
        <w:rPr>
          <w:rFonts w:asciiTheme="majorHAnsi" w:hAnsiTheme="majorHAnsi" w:cstheme="majorHAnsi"/>
          <w:sz w:val="24"/>
          <w:szCs w:val="24"/>
        </w:rPr>
        <w:t>Najemca</w:t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D64EFC">
        <w:rPr>
          <w:rFonts w:asciiTheme="majorHAnsi" w:hAnsiTheme="majorHAnsi" w:cstheme="majorHAnsi"/>
          <w:sz w:val="24"/>
          <w:szCs w:val="24"/>
        </w:rPr>
        <w:tab/>
        <w:t>Wynajmujący</w:t>
      </w:r>
    </w:p>
    <w:p w:rsidR="00C0098D" w:rsidRPr="001B5E9B" w:rsidRDefault="00C0098D" w:rsidP="00F21DD5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sectPr w:rsidR="00C0098D" w:rsidRPr="001B5E9B" w:rsidSect="001A08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74ED7"/>
    <w:multiLevelType w:val="hybridMultilevel"/>
    <w:tmpl w:val="4D38AA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E24EC"/>
    <w:multiLevelType w:val="hybridMultilevel"/>
    <w:tmpl w:val="2E6C2C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5C73A9"/>
    <w:multiLevelType w:val="hybridMultilevel"/>
    <w:tmpl w:val="D5C0D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108C2"/>
    <w:multiLevelType w:val="hybridMultilevel"/>
    <w:tmpl w:val="5A3E8D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673B66"/>
    <w:multiLevelType w:val="hybridMultilevel"/>
    <w:tmpl w:val="53148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E4F36"/>
    <w:multiLevelType w:val="hybridMultilevel"/>
    <w:tmpl w:val="4B30F7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66405A6"/>
    <w:multiLevelType w:val="multilevel"/>
    <w:tmpl w:val="27D686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2745093"/>
    <w:multiLevelType w:val="hybridMultilevel"/>
    <w:tmpl w:val="1128A6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93006D"/>
    <w:multiLevelType w:val="hybridMultilevel"/>
    <w:tmpl w:val="7422C694"/>
    <w:lvl w:ilvl="0" w:tplc="CD6063D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6D727D1"/>
    <w:multiLevelType w:val="hybridMultilevel"/>
    <w:tmpl w:val="42809956"/>
    <w:lvl w:ilvl="0" w:tplc="E214C59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8CC3BDB"/>
    <w:multiLevelType w:val="hybridMultilevel"/>
    <w:tmpl w:val="FD5C6FFA"/>
    <w:lvl w:ilvl="0" w:tplc="04150011">
      <w:start w:val="1"/>
      <w:numFmt w:val="decimal"/>
      <w:lvlText w:val="%1)"/>
      <w:lvlJc w:val="left"/>
      <w:pPr>
        <w:ind w:left="277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3490" w:hanging="360"/>
      </w:pPr>
    </w:lvl>
    <w:lvl w:ilvl="2" w:tplc="0415001B">
      <w:start w:val="1"/>
      <w:numFmt w:val="lowerRoman"/>
      <w:lvlText w:val="%3."/>
      <w:lvlJc w:val="right"/>
      <w:pPr>
        <w:ind w:left="4210" w:hanging="180"/>
      </w:pPr>
    </w:lvl>
    <w:lvl w:ilvl="3" w:tplc="0415000F">
      <w:start w:val="1"/>
      <w:numFmt w:val="decimal"/>
      <w:lvlText w:val="%4."/>
      <w:lvlJc w:val="left"/>
      <w:pPr>
        <w:ind w:left="4930" w:hanging="360"/>
      </w:pPr>
    </w:lvl>
    <w:lvl w:ilvl="4" w:tplc="04150019">
      <w:start w:val="1"/>
      <w:numFmt w:val="lowerLetter"/>
      <w:lvlText w:val="%5."/>
      <w:lvlJc w:val="left"/>
      <w:pPr>
        <w:ind w:left="5650" w:hanging="360"/>
      </w:pPr>
    </w:lvl>
    <w:lvl w:ilvl="5" w:tplc="0415001B">
      <w:start w:val="1"/>
      <w:numFmt w:val="lowerRoman"/>
      <w:lvlText w:val="%6."/>
      <w:lvlJc w:val="right"/>
      <w:pPr>
        <w:ind w:left="6370" w:hanging="180"/>
      </w:pPr>
    </w:lvl>
    <w:lvl w:ilvl="6" w:tplc="0415000F">
      <w:start w:val="1"/>
      <w:numFmt w:val="decimal"/>
      <w:lvlText w:val="%7."/>
      <w:lvlJc w:val="left"/>
      <w:pPr>
        <w:ind w:left="7090" w:hanging="360"/>
      </w:pPr>
    </w:lvl>
    <w:lvl w:ilvl="7" w:tplc="04150019">
      <w:start w:val="1"/>
      <w:numFmt w:val="lowerLetter"/>
      <w:lvlText w:val="%8."/>
      <w:lvlJc w:val="left"/>
      <w:pPr>
        <w:ind w:left="7810" w:hanging="360"/>
      </w:pPr>
    </w:lvl>
    <w:lvl w:ilvl="8" w:tplc="0415001B">
      <w:start w:val="1"/>
      <w:numFmt w:val="lowerRoman"/>
      <w:lvlText w:val="%9."/>
      <w:lvlJc w:val="right"/>
      <w:pPr>
        <w:ind w:left="8530" w:hanging="180"/>
      </w:pPr>
    </w:lvl>
  </w:abstractNum>
  <w:abstractNum w:abstractNumId="11" w15:restartNumberingAfterBreak="0">
    <w:nsid w:val="390835D3"/>
    <w:multiLevelType w:val="hybridMultilevel"/>
    <w:tmpl w:val="3F228E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DC4800"/>
    <w:multiLevelType w:val="hybridMultilevel"/>
    <w:tmpl w:val="29A2A8BC"/>
    <w:lvl w:ilvl="0" w:tplc="BEE4AFA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B685646"/>
    <w:multiLevelType w:val="hybridMultilevel"/>
    <w:tmpl w:val="32FE9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56776B"/>
    <w:multiLevelType w:val="hybridMultilevel"/>
    <w:tmpl w:val="CDC48B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D012300"/>
    <w:multiLevelType w:val="hybridMultilevel"/>
    <w:tmpl w:val="EAF2D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245145D"/>
    <w:multiLevelType w:val="singleLevel"/>
    <w:tmpl w:val="1E0C31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AE734A8"/>
    <w:multiLevelType w:val="hybridMultilevel"/>
    <w:tmpl w:val="38ACA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D97A4A"/>
    <w:multiLevelType w:val="hybridMultilevel"/>
    <w:tmpl w:val="E45C5E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75731F"/>
    <w:multiLevelType w:val="hybridMultilevel"/>
    <w:tmpl w:val="1944BF50"/>
    <w:lvl w:ilvl="0" w:tplc="18749B8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40522B"/>
    <w:multiLevelType w:val="hybridMultilevel"/>
    <w:tmpl w:val="64687EA6"/>
    <w:lvl w:ilvl="0" w:tplc="3D22B0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8D24559"/>
    <w:multiLevelType w:val="hybridMultilevel"/>
    <w:tmpl w:val="DB9460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CF3D17"/>
    <w:multiLevelType w:val="hybridMultilevel"/>
    <w:tmpl w:val="D61A4D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D2A5F7F"/>
    <w:multiLevelType w:val="hybridMultilevel"/>
    <w:tmpl w:val="FA2298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25E0031"/>
    <w:multiLevelType w:val="hybridMultilevel"/>
    <w:tmpl w:val="3634C2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1C5527C"/>
    <w:multiLevelType w:val="hybridMultilevel"/>
    <w:tmpl w:val="874E3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C60667"/>
    <w:multiLevelType w:val="hybridMultilevel"/>
    <w:tmpl w:val="3692F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D303F4"/>
    <w:multiLevelType w:val="hybridMultilevel"/>
    <w:tmpl w:val="EBA0D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9E7A1F"/>
    <w:multiLevelType w:val="hybridMultilevel"/>
    <w:tmpl w:val="880CC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E717E2"/>
    <w:multiLevelType w:val="hybridMultilevel"/>
    <w:tmpl w:val="8FE4C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F61ACB"/>
    <w:multiLevelType w:val="hybridMultilevel"/>
    <w:tmpl w:val="B1720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044349"/>
    <w:multiLevelType w:val="hybridMultilevel"/>
    <w:tmpl w:val="8E7CC354"/>
    <w:lvl w:ilvl="0" w:tplc="9DFC5000">
      <w:start w:val="1"/>
      <w:numFmt w:val="decimal"/>
      <w:lvlText w:val="%1)"/>
      <w:lvlJc w:val="left"/>
      <w:pPr>
        <w:ind w:left="689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7F47200E"/>
    <w:multiLevelType w:val="hybridMultilevel"/>
    <w:tmpl w:val="063215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1"/>
  </w:num>
  <w:num w:numId="3">
    <w:abstractNumId w:val="22"/>
  </w:num>
  <w:num w:numId="4">
    <w:abstractNumId w:val="27"/>
  </w:num>
  <w:num w:numId="5">
    <w:abstractNumId w:val="4"/>
  </w:num>
  <w:num w:numId="6">
    <w:abstractNumId w:val="0"/>
  </w:num>
  <w:num w:numId="7">
    <w:abstractNumId w:val="21"/>
  </w:num>
  <w:num w:numId="8">
    <w:abstractNumId w:val="5"/>
  </w:num>
  <w:num w:numId="9">
    <w:abstractNumId w:val="13"/>
  </w:num>
  <w:num w:numId="10">
    <w:abstractNumId w:val="2"/>
  </w:num>
  <w:num w:numId="11">
    <w:abstractNumId w:val="28"/>
  </w:num>
  <w:num w:numId="12">
    <w:abstractNumId w:val="12"/>
  </w:num>
  <w:num w:numId="13">
    <w:abstractNumId w:val="25"/>
  </w:num>
  <w:num w:numId="14">
    <w:abstractNumId w:val="23"/>
  </w:num>
  <w:num w:numId="15">
    <w:abstractNumId w:val="9"/>
  </w:num>
  <w:num w:numId="16">
    <w:abstractNumId w:val="18"/>
  </w:num>
  <w:num w:numId="17">
    <w:abstractNumId w:val="1"/>
  </w:num>
  <w:num w:numId="18">
    <w:abstractNumId w:val="14"/>
  </w:num>
  <w:num w:numId="19">
    <w:abstractNumId w:val="30"/>
  </w:num>
  <w:num w:numId="20">
    <w:abstractNumId w:val="17"/>
  </w:num>
  <w:num w:numId="21">
    <w:abstractNumId w:val="7"/>
  </w:num>
  <w:num w:numId="22">
    <w:abstractNumId w:val="32"/>
  </w:num>
  <w:num w:numId="23">
    <w:abstractNumId w:val="29"/>
  </w:num>
  <w:num w:numId="24">
    <w:abstractNumId w:val="8"/>
  </w:num>
  <w:num w:numId="25">
    <w:abstractNumId w:val="15"/>
  </w:num>
  <w:num w:numId="26">
    <w:abstractNumId w:val="26"/>
  </w:num>
  <w:num w:numId="27">
    <w:abstractNumId w:val="20"/>
  </w:num>
  <w:num w:numId="28">
    <w:abstractNumId w:val="31"/>
  </w:num>
  <w:num w:numId="29">
    <w:abstractNumId w:val="6"/>
  </w:num>
  <w:num w:numId="30">
    <w:abstractNumId w:val="16"/>
  </w:num>
  <w:num w:numId="31">
    <w:abstractNumId w:val="19"/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229"/>
    <w:rsid w:val="00000AF8"/>
    <w:rsid w:val="00007D5A"/>
    <w:rsid w:val="00013609"/>
    <w:rsid w:val="000261E1"/>
    <w:rsid w:val="000265CC"/>
    <w:rsid w:val="00032557"/>
    <w:rsid w:val="00032E6B"/>
    <w:rsid w:val="00034954"/>
    <w:rsid w:val="00035CCB"/>
    <w:rsid w:val="000517B1"/>
    <w:rsid w:val="0006759E"/>
    <w:rsid w:val="0009164D"/>
    <w:rsid w:val="00094BC8"/>
    <w:rsid w:val="000A7BB1"/>
    <w:rsid w:val="000C3716"/>
    <w:rsid w:val="000C3B02"/>
    <w:rsid w:val="000D378B"/>
    <w:rsid w:val="000F303F"/>
    <w:rsid w:val="000F56B4"/>
    <w:rsid w:val="0010780B"/>
    <w:rsid w:val="0011172D"/>
    <w:rsid w:val="00116750"/>
    <w:rsid w:val="00120906"/>
    <w:rsid w:val="001239C3"/>
    <w:rsid w:val="00125F7A"/>
    <w:rsid w:val="00134EFF"/>
    <w:rsid w:val="0013707A"/>
    <w:rsid w:val="0014005B"/>
    <w:rsid w:val="001404F2"/>
    <w:rsid w:val="001521AC"/>
    <w:rsid w:val="001545CB"/>
    <w:rsid w:val="00154E1B"/>
    <w:rsid w:val="00164ED7"/>
    <w:rsid w:val="00165214"/>
    <w:rsid w:val="00172695"/>
    <w:rsid w:val="00173DA0"/>
    <w:rsid w:val="001852AA"/>
    <w:rsid w:val="00196666"/>
    <w:rsid w:val="001A08F0"/>
    <w:rsid w:val="001A425A"/>
    <w:rsid w:val="001B2B22"/>
    <w:rsid w:val="001B3CD9"/>
    <w:rsid w:val="001B5E9B"/>
    <w:rsid w:val="001C33D0"/>
    <w:rsid w:val="001C6974"/>
    <w:rsid w:val="001C76B5"/>
    <w:rsid w:val="001D48B1"/>
    <w:rsid w:val="001F1249"/>
    <w:rsid w:val="001F5E0C"/>
    <w:rsid w:val="00220D84"/>
    <w:rsid w:val="00222416"/>
    <w:rsid w:val="002305B6"/>
    <w:rsid w:val="00236163"/>
    <w:rsid w:val="00242DCC"/>
    <w:rsid w:val="00244C53"/>
    <w:rsid w:val="00246F01"/>
    <w:rsid w:val="00250D87"/>
    <w:rsid w:val="0026426F"/>
    <w:rsid w:val="002731A5"/>
    <w:rsid w:val="00273D24"/>
    <w:rsid w:val="00282AB7"/>
    <w:rsid w:val="00287495"/>
    <w:rsid w:val="0029333E"/>
    <w:rsid w:val="00295313"/>
    <w:rsid w:val="002B3B21"/>
    <w:rsid w:val="002C604D"/>
    <w:rsid w:val="002D2B95"/>
    <w:rsid w:val="002E05CB"/>
    <w:rsid w:val="0031009C"/>
    <w:rsid w:val="003103FC"/>
    <w:rsid w:val="00331484"/>
    <w:rsid w:val="0033257D"/>
    <w:rsid w:val="00336A71"/>
    <w:rsid w:val="00344249"/>
    <w:rsid w:val="00351E0B"/>
    <w:rsid w:val="003575F2"/>
    <w:rsid w:val="003645D3"/>
    <w:rsid w:val="0037048A"/>
    <w:rsid w:val="00394389"/>
    <w:rsid w:val="00396BD0"/>
    <w:rsid w:val="003A39A3"/>
    <w:rsid w:val="003A63C4"/>
    <w:rsid w:val="003E2FDA"/>
    <w:rsid w:val="003E5125"/>
    <w:rsid w:val="00411DC7"/>
    <w:rsid w:val="00422D14"/>
    <w:rsid w:val="00422E25"/>
    <w:rsid w:val="0042330A"/>
    <w:rsid w:val="004360DF"/>
    <w:rsid w:val="00436597"/>
    <w:rsid w:val="004512A8"/>
    <w:rsid w:val="004530DA"/>
    <w:rsid w:val="004604F7"/>
    <w:rsid w:val="0046290C"/>
    <w:rsid w:val="00467DC4"/>
    <w:rsid w:val="00471B1B"/>
    <w:rsid w:val="00477693"/>
    <w:rsid w:val="00492ED9"/>
    <w:rsid w:val="004A0010"/>
    <w:rsid w:val="004C5138"/>
    <w:rsid w:val="004C72CB"/>
    <w:rsid w:val="004E0FBB"/>
    <w:rsid w:val="00510954"/>
    <w:rsid w:val="005117D6"/>
    <w:rsid w:val="005267E2"/>
    <w:rsid w:val="00534AFB"/>
    <w:rsid w:val="00571574"/>
    <w:rsid w:val="00571586"/>
    <w:rsid w:val="00575FAE"/>
    <w:rsid w:val="00581A45"/>
    <w:rsid w:val="00581E29"/>
    <w:rsid w:val="00582B3B"/>
    <w:rsid w:val="00585D45"/>
    <w:rsid w:val="00596CA4"/>
    <w:rsid w:val="005B4206"/>
    <w:rsid w:val="005B6FFA"/>
    <w:rsid w:val="005B7301"/>
    <w:rsid w:val="005C0215"/>
    <w:rsid w:val="005C2629"/>
    <w:rsid w:val="005C3E85"/>
    <w:rsid w:val="005C6B25"/>
    <w:rsid w:val="005D1602"/>
    <w:rsid w:val="005D36CD"/>
    <w:rsid w:val="005D4A42"/>
    <w:rsid w:val="005E6621"/>
    <w:rsid w:val="005F53A2"/>
    <w:rsid w:val="00600FD8"/>
    <w:rsid w:val="00602272"/>
    <w:rsid w:val="00605E31"/>
    <w:rsid w:val="00613EA9"/>
    <w:rsid w:val="006231DD"/>
    <w:rsid w:val="00646981"/>
    <w:rsid w:val="006522B7"/>
    <w:rsid w:val="00673DAA"/>
    <w:rsid w:val="006766C4"/>
    <w:rsid w:val="0067743A"/>
    <w:rsid w:val="00681CD8"/>
    <w:rsid w:val="00686D53"/>
    <w:rsid w:val="0068702F"/>
    <w:rsid w:val="00693217"/>
    <w:rsid w:val="006A7299"/>
    <w:rsid w:val="006B3227"/>
    <w:rsid w:val="006B3462"/>
    <w:rsid w:val="006B4224"/>
    <w:rsid w:val="006C1024"/>
    <w:rsid w:val="006C1861"/>
    <w:rsid w:val="006C36B0"/>
    <w:rsid w:val="006C4D67"/>
    <w:rsid w:val="006C7688"/>
    <w:rsid w:val="006E4D64"/>
    <w:rsid w:val="006E6654"/>
    <w:rsid w:val="006E73EA"/>
    <w:rsid w:val="006F4C66"/>
    <w:rsid w:val="00704621"/>
    <w:rsid w:val="0071322A"/>
    <w:rsid w:val="007212A8"/>
    <w:rsid w:val="00730E57"/>
    <w:rsid w:val="007339E6"/>
    <w:rsid w:val="00752383"/>
    <w:rsid w:val="00761421"/>
    <w:rsid w:val="007646CA"/>
    <w:rsid w:val="0077791D"/>
    <w:rsid w:val="00790F14"/>
    <w:rsid w:val="00794BCC"/>
    <w:rsid w:val="007B0E7B"/>
    <w:rsid w:val="007D43FC"/>
    <w:rsid w:val="007D6AAE"/>
    <w:rsid w:val="007E1CDC"/>
    <w:rsid w:val="007E2398"/>
    <w:rsid w:val="00800487"/>
    <w:rsid w:val="00804836"/>
    <w:rsid w:val="00806AED"/>
    <w:rsid w:val="00806BD8"/>
    <w:rsid w:val="00813C91"/>
    <w:rsid w:val="008256D0"/>
    <w:rsid w:val="00826C4B"/>
    <w:rsid w:val="0083353B"/>
    <w:rsid w:val="008413F1"/>
    <w:rsid w:val="00892995"/>
    <w:rsid w:val="008A03B1"/>
    <w:rsid w:val="008B60C4"/>
    <w:rsid w:val="008F16ED"/>
    <w:rsid w:val="008F4E9A"/>
    <w:rsid w:val="00926B9D"/>
    <w:rsid w:val="00927604"/>
    <w:rsid w:val="009313A5"/>
    <w:rsid w:val="0093569E"/>
    <w:rsid w:val="00941791"/>
    <w:rsid w:val="00944FD5"/>
    <w:rsid w:val="00967F19"/>
    <w:rsid w:val="009841B4"/>
    <w:rsid w:val="009A19A0"/>
    <w:rsid w:val="009B1B79"/>
    <w:rsid w:val="009C3C61"/>
    <w:rsid w:val="009C4691"/>
    <w:rsid w:val="009C68C2"/>
    <w:rsid w:val="009D2A62"/>
    <w:rsid w:val="009F21E2"/>
    <w:rsid w:val="009F2B5F"/>
    <w:rsid w:val="009F52A8"/>
    <w:rsid w:val="00A01D91"/>
    <w:rsid w:val="00A13AF2"/>
    <w:rsid w:val="00A14E96"/>
    <w:rsid w:val="00A159E6"/>
    <w:rsid w:val="00A438C3"/>
    <w:rsid w:val="00A44E07"/>
    <w:rsid w:val="00A61343"/>
    <w:rsid w:val="00A6473B"/>
    <w:rsid w:val="00A64CB9"/>
    <w:rsid w:val="00A7188A"/>
    <w:rsid w:val="00A774A6"/>
    <w:rsid w:val="00A92CA2"/>
    <w:rsid w:val="00AB3C86"/>
    <w:rsid w:val="00AB4354"/>
    <w:rsid w:val="00AC0663"/>
    <w:rsid w:val="00AC6A2C"/>
    <w:rsid w:val="00AD4193"/>
    <w:rsid w:val="00AE3547"/>
    <w:rsid w:val="00AF1F1D"/>
    <w:rsid w:val="00B030CF"/>
    <w:rsid w:val="00B05EA1"/>
    <w:rsid w:val="00B0606D"/>
    <w:rsid w:val="00B13796"/>
    <w:rsid w:val="00B236B9"/>
    <w:rsid w:val="00B3392C"/>
    <w:rsid w:val="00B35502"/>
    <w:rsid w:val="00B40FE8"/>
    <w:rsid w:val="00B5074C"/>
    <w:rsid w:val="00B66ABE"/>
    <w:rsid w:val="00B8679A"/>
    <w:rsid w:val="00BA14B0"/>
    <w:rsid w:val="00BB1B50"/>
    <w:rsid w:val="00BC2D0E"/>
    <w:rsid w:val="00BC5EC2"/>
    <w:rsid w:val="00BC72CA"/>
    <w:rsid w:val="00BD2F6A"/>
    <w:rsid w:val="00BD6273"/>
    <w:rsid w:val="00BE06CC"/>
    <w:rsid w:val="00BE3FF4"/>
    <w:rsid w:val="00BF704B"/>
    <w:rsid w:val="00C0098D"/>
    <w:rsid w:val="00C03229"/>
    <w:rsid w:val="00C05126"/>
    <w:rsid w:val="00C3421E"/>
    <w:rsid w:val="00C52ABF"/>
    <w:rsid w:val="00C65141"/>
    <w:rsid w:val="00C662C2"/>
    <w:rsid w:val="00C7448F"/>
    <w:rsid w:val="00C759A5"/>
    <w:rsid w:val="00CA3BC7"/>
    <w:rsid w:val="00CA4F28"/>
    <w:rsid w:val="00CA6FCB"/>
    <w:rsid w:val="00CB1F19"/>
    <w:rsid w:val="00CD0B2A"/>
    <w:rsid w:val="00CF11EF"/>
    <w:rsid w:val="00D0006E"/>
    <w:rsid w:val="00D02EF3"/>
    <w:rsid w:val="00D127AA"/>
    <w:rsid w:val="00D129B3"/>
    <w:rsid w:val="00D17BC7"/>
    <w:rsid w:val="00D24509"/>
    <w:rsid w:val="00D26136"/>
    <w:rsid w:val="00D33C59"/>
    <w:rsid w:val="00D64EFC"/>
    <w:rsid w:val="00D676DF"/>
    <w:rsid w:val="00D81512"/>
    <w:rsid w:val="00D81D06"/>
    <w:rsid w:val="00D9197F"/>
    <w:rsid w:val="00D963D6"/>
    <w:rsid w:val="00D97C51"/>
    <w:rsid w:val="00D97CB2"/>
    <w:rsid w:val="00DA0432"/>
    <w:rsid w:val="00DA3B34"/>
    <w:rsid w:val="00DA6170"/>
    <w:rsid w:val="00DB06E0"/>
    <w:rsid w:val="00DB2B64"/>
    <w:rsid w:val="00DB7944"/>
    <w:rsid w:val="00DC0BA9"/>
    <w:rsid w:val="00DC694D"/>
    <w:rsid w:val="00DD273D"/>
    <w:rsid w:val="00DF25B0"/>
    <w:rsid w:val="00DF76CC"/>
    <w:rsid w:val="00E20407"/>
    <w:rsid w:val="00E25DD3"/>
    <w:rsid w:val="00E25F11"/>
    <w:rsid w:val="00E26F5C"/>
    <w:rsid w:val="00E32FB3"/>
    <w:rsid w:val="00E527F6"/>
    <w:rsid w:val="00E65CF7"/>
    <w:rsid w:val="00E67E28"/>
    <w:rsid w:val="00E72467"/>
    <w:rsid w:val="00E81493"/>
    <w:rsid w:val="00EA3CE2"/>
    <w:rsid w:val="00EB2614"/>
    <w:rsid w:val="00EC4ACE"/>
    <w:rsid w:val="00ED23FD"/>
    <w:rsid w:val="00ED2744"/>
    <w:rsid w:val="00ED3E60"/>
    <w:rsid w:val="00EE19E6"/>
    <w:rsid w:val="00F0306E"/>
    <w:rsid w:val="00F1066F"/>
    <w:rsid w:val="00F14A39"/>
    <w:rsid w:val="00F21DD5"/>
    <w:rsid w:val="00F3328C"/>
    <w:rsid w:val="00F424EB"/>
    <w:rsid w:val="00F45B93"/>
    <w:rsid w:val="00F620B3"/>
    <w:rsid w:val="00F777CE"/>
    <w:rsid w:val="00F90B85"/>
    <w:rsid w:val="00FB286C"/>
    <w:rsid w:val="00FB6D50"/>
    <w:rsid w:val="00FC1540"/>
    <w:rsid w:val="00FF6746"/>
    <w:rsid w:val="00FF7C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B6AB9"/>
  <w15:docId w15:val="{0DF0233E-4C12-4B01-BFCB-4D03D590A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A08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F1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F16ED"/>
    <w:rPr>
      <w:b/>
      <w:bCs/>
    </w:rPr>
  </w:style>
  <w:style w:type="paragraph" w:styleId="Akapitzlist">
    <w:name w:val="List Paragraph"/>
    <w:basedOn w:val="Normalny"/>
    <w:uiPriority w:val="34"/>
    <w:qFormat/>
    <w:rsid w:val="00D2450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C33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33D0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F21E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09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09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090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09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0906"/>
    <w:rPr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rsid w:val="00575FAE"/>
    <w:pPr>
      <w:spacing w:after="0" w:line="240" w:lineRule="auto"/>
      <w:ind w:left="284" w:hanging="349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75FAE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575FA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75FA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75FA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75FAE"/>
    <w:rPr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75FA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75FAE"/>
  </w:style>
  <w:style w:type="paragraph" w:styleId="Tekstpodstawowywcity3">
    <w:name w:val="Body Text Indent 3"/>
    <w:basedOn w:val="Normalny"/>
    <w:link w:val="Tekstpodstawowywcity3Znak"/>
    <w:rsid w:val="00F21DD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21DD5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65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548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61A54-5CCC-4852-8900-262FE7110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wspol zp</dc:creator>
  <cp:lastModifiedBy>Izabella Łada</cp:lastModifiedBy>
  <cp:revision>2</cp:revision>
  <cp:lastPrinted>2020-08-24T09:51:00Z</cp:lastPrinted>
  <dcterms:created xsi:type="dcterms:W3CDTF">2022-04-14T13:02:00Z</dcterms:created>
  <dcterms:modified xsi:type="dcterms:W3CDTF">2022-04-14T13:02:00Z</dcterms:modified>
</cp:coreProperties>
</file>